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00313e96641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NARBUVOLL GRUNNEIERLAG SA</w:t>
      </w:r>
    </w:p>
    <w:sectPr>
      <w:headerReference xmlns:r="http://schemas.openxmlformats.org/officeDocument/2006/relationships" w:type="default" r:id="Rb89ba3e9369e4dee"/>
      <w:footerReference xmlns:r="http://schemas.openxmlformats.org/officeDocument/2006/relationships" w:type="default" r:id="R4afeff25aa0d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ba3e9369e4dee" /><Relationship Type="http://schemas.openxmlformats.org/officeDocument/2006/relationships/footer" Target="/word/footer1.xml" Id="R4afeff25aa0d4cee" /></Relationships>
</file>