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e1003e74f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HARDANGER REKNESKAP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6b062c37e9e14ec4"/>
      <w:footerReference xmlns:r="http://schemas.openxmlformats.org/officeDocument/2006/relationships" w:type="default" r:id="Rdadaadae1f2a49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62c37e9e14ec4" /><Relationship Type="http://schemas.openxmlformats.org/officeDocument/2006/relationships/footer" Target="/word/footer1.xml" Id="Rdadaadae1f2a497a" /></Relationships>
</file>