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2d85a93cc4e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HARDANGER REKNESKAP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Øystese,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REKNESKAP SA</w:t>
      </w:r>
    </w:p>
    <w:sectPr>
      <w:headerReference xmlns:r="http://schemas.openxmlformats.org/officeDocument/2006/relationships" w:type="default" r:id="Rb567d0830d7b4b2a"/>
      <w:footerReference xmlns:r="http://schemas.openxmlformats.org/officeDocument/2006/relationships" w:type="default" r:id="Re843c6467bad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7d0830d7b4b2a" /><Relationship Type="http://schemas.openxmlformats.org/officeDocument/2006/relationships/footer" Target="/word/footer1.xml" Id="Re843c6467bad4d0d" /></Relationships>
</file>