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e279f54be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EIDESVIK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EIDESVIK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77b988bc04018"/>
      <w:footerReference xmlns:r="http://schemas.openxmlformats.org/officeDocument/2006/relationships" w:type="default" r:id="R49026be0ad9c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EIDESVIK &amp; SØNNER AS   ·   Org.nr 968 956 957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EIDESVIK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77b988bc04018" /><Relationship Type="http://schemas.openxmlformats.org/officeDocument/2006/relationships/footer" Target="/word/footer1.xml" Id="R49026be0ad9c4f3f" /></Relationships>
</file>