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578a242e8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WIIKS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WIIKS REGNSKAPSKONTOR AS</w:t>
      </w:r>
    </w:p>
    <w:sectPr>
      <w:headerReference xmlns:r="http://schemas.openxmlformats.org/officeDocument/2006/relationships" w:type="default" r:id="R2a8ebcc9aa604bd4"/>
      <w:footerReference xmlns:r="http://schemas.openxmlformats.org/officeDocument/2006/relationships" w:type="default" r:id="Rdc2a7c142fd3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ebcc9aa604bd4" /><Relationship Type="http://schemas.openxmlformats.org/officeDocument/2006/relationships/footer" Target="/word/footer1.xml" Id="Rdc2a7c142fd34f66" /></Relationships>
</file>