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7e2b39ec5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HEGLE REGNSKAP AS</w:t>
      </w:r>
    </w:p>
    <w:sectPr>
      <w:headerReference xmlns:r="http://schemas.openxmlformats.org/officeDocument/2006/relationships" w:type="default" r:id="Rcb94f7dfd39548aa"/>
      <w:footerReference xmlns:r="http://schemas.openxmlformats.org/officeDocument/2006/relationships" w:type="default" r:id="Rcd5ea5022a56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4f7dfd39548aa" /><Relationship Type="http://schemas.openxmlformats.org/officeDocument/2006/relationships/footer" Target="/word/footer1.xml" Id="Rcd5ea5022a564f1a" /></Relationships>
</file>