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b099ff18b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HEGLE REGNSKAP AS</w:t>
      </w:r>
    </w:p>
    <w:sectPr>
      <w:headerReference xmlns:r="http://schemas.openxmlformats.org/officeDocument/2006/relationships" w:type="default" r:id="R45c34a5a9f2d417b"/>
      <w:footerReference xmlns:r="http://schemas.openxmlformats.org/officeDocument/2006/relationships" w:type="default" r:id="R2a0cb09f7636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34a5a9f2d417b" /><Relationship Type="http://schemas.openxmlformats.org/officeDocument/2006/relationships/footer" Target="/word/footer1.xml" Id="R2a0cb09f76364d30" /></Relationships>
</file>