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b3a6e1e20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FLATSETØY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FLATSETØY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1fcb5ac4c490f"/>
      <w:footerReference xmlns:r="http://schemas.openxmlformats.org/officeDocument/2006/relationships" w:type="default" r:id="Rc9b83734657e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FLATSETØY EIENDOM AS   ·   Org.nr 968 264 540   ·   c/o Jostein Flatsetøy, Øvre Otternesvei 8   ·   6524 FREI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FLATSETØY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1fcb5ac4c490f" /><Relationship Type="http://schemas.openxmlformats.org/officeDocument/2006/relationships/footer" Target="/word/footer1.xml" Id="Rc9b83734657e4152" /></Relationships>
</file>