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8d48b4b82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FRIAN AS.</w:t>
      </w:r>
    </w:p>
    <w:sectPr>
      <w:headerReference xmlns:r="http://schemas.openxmlformats.org/officeDocument/2006/relationships" w:type="default" r:id="Rfe00027381864f54"/>
      <w:footerReference xmlns:r="http://schemas.openxmlformats.org/officeDocument/2006/relationships" w:type="default" r:id="Ra7346bf6b294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0027381864f54" /><Relationship Type="http://schemas.openxmlformats.org/officeDocument/2006/relationships/footer" Target="/word/footer1.xml" Id="Ra7346bf6b2944440" /></Relationships>
</file>