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cc0eeb092e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FRON REGNSKAPSKONTOR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fe572d5e192941a1"/>
      <w:footerReference xmlns:r="http://schemas.openxmlformats.org/officeDocument/2006/relationships" w:type="default" r:id="R059586c3b7a645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572d5e192941a1" /><Relationship Type="http://schemas.openxmlformats.org/officeDocument/2006/relationships/footer" Target="/word/footer1.xml" Id="R059586c3b7a645c2" /></Relationships>
</file>