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e509d610a748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REVISJONSPARTNER AS</w:t>
      </w:r>
    </w:p>
    <w:sectPr>
      <w:headerReference xmlns:r="http://schemas.openxmlformats.org/officeDocument/2006/relationships" w:type="default" r:id="R05beaa0059024735"/>
      <w:footerReference xmlns:r="http://schemas.openxmlformats.org/officeDocument/2006/relationships" w:type="default" r:id="R499525838f164e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REVISJONSPARTNER AS   ·   Org.nr 967 645 354   ·   Thunes vei 2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beaa0059024735" /><Relationship Type="http://schemas.openxmlformats.org/officeDocument/2006/relationships/footer" Target="/word/footer1.xml" Id="R499525838f164e2c" /></Relationships>
</file>