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3b2871e9d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NALLOW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NALLOW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9b95d0412494a"/>
      <w:footerReference xmlns:r="http://schemas.openxmlformats.org/officeDocument/2006/relationships" w:type="default" r:id="R9dc32fa69e46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NALLOW AS   ·   Org.nr 967 635 022   ·   Hardangervegen 72   ·   5224 NESTTUN   ·   Tlf. 55 30 08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NALLOW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9b95d0412494a" /><Relationship Type="http://schemas.openxmlformats.org/officeDocument/2006/relationships/footer" Target="/word/footer1.xml" Id="R9dc32fa69e46434f" /></Relationships>
</file>