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444754bbd140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RØYRVIKKALK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Limingen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Limingen,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RØYRVIKKALK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cb3408bc2a4653"/>
      <w:footerReference xmlns:r="http://schemas.openxmlformats.org/officeDocument/2006/relationships" w:type="default" r:id="R070befa53e8545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RØYRVIKKALK AS   ·   Org.nr 967 445 290   ·   7898 LIMINGEN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RØYRVIKKALK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cb3408bc2a4653" /><Relationship Type="http://schemas.openxmlformats.org/officeDocument/2006/relationships/footer" Target="/word/footer1.xml" Id="R070befa53e854544" /></Relationships>
</file>