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574949bb8242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TACONIC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TACONIC AS</w:t>
      </w:r>
    </w:p>
    <w:sectPr>
      <w:headerReference xmlns:r="http://schemas.openxmlformats.org/officeDocument/2006/relationships" w:type="default" r:id="Red7d5904c70e4264"/>
      <w:footerReference xmlns:r="http://schemas.openxmlformats.org/officeDocument/2006/relationships" w:type="default" r:id="Rcfda3f8eee6043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TACONIC AS   ·   Org.nr 966 985 186   ·   Madserud allé 7   ·   0274 OSLO   ·   Tlf. 24 11 88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TACONIC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7d5904c70e4264" /><Relationship Type="http://schemas.openxmlformats.org/officeDocument/2006/relationships/footer" Target="/word/footer1.xml" Id="Rcfda3f8eee60437d" /></Relationships>
</file>