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4472e70b2a4b5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TACONIC AS.</w:t>
      </w:r>
    </w:p>
    <w:sectPr>
      <w:headerReference xmlns:r="http://schemas.openxmlformats.org/officeDocument/2006/relationships" w:type="default" r:id="Rce0f5eb8ae8f48f0"/>
      <w:footerReference xmlns:r="http://schemas.openxmlformats.org/officeDocument/2006/relationships" w:type="default" r:id="Rb8f595df2d4048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TACONIC AS   ·   Org.nr 966 985 186   ·   Madserud allé 7   ·   0274 OSLO   ·   Tlf. 24 11 88 56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TACONIC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0f5eb8ae8f48f0" /><Relationship Type="http://schemas.openxmlformats.org/officeDocument/2006/relationships/footer" Target="/word/footer1.xml" Id="Rb8f595df2d40480a" /></Relationships>
</file>