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a9179f80484d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ROPO MESSAGING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ROPO MESSAGING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4869145d1a4fa5"/>
      <w:footerReference xmlns:r="http://schemas.openxmlformats.org/officeDocument/2006/relationships" w:type="default" r:id="R4e7bb46bcce943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ROPO MESSAGING AS   ·   Org.nr 966 565 772   ·   Framnesveien 3A   ·   3222 SANDEFJORD   ·   Tlf. +4722728470   ·   post@ropocapital.no   ·   www.ropocapital.no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ROPO MESSAGING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4869145d1a4fa5" /><Relationship Type="http://schemas.openxmlformats.org/officeDocument/2006/relationships/footer" Target="/word/footer1.xml" Id="R4e7bb46bcce9438f" /></Relationships>
</file>