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14fa76ddf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RUSTAD EIENDOM AS.</w:t>
      </w:r>
    </w:p>
    <w:sectPr>
      <w:headerReference xmlns:r="http://schemas.openxmlformats.org/officeDocument/2006/relationships" w:type="default" r:id="Rad0db69f0fe84733"/>
      <w:footerReference xmlns:r="http://schemas.openxmlformats.org/officeDocument/2006/relationships" w:type="default" r:id="R0f0ec5a986e0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db69f0fe84733" /><Relationship Type="http://schemas.openxmlformats.org/officeDocument/2006/relationships/footer" Target="/word/footer1.xml" Id="R0f0ec5a986e045d1" /></Relationships>
</file>