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fd2f432a4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4ee2efd944df3"/>
      <w:footerReference xmlns:r="http://schemas.openxmlformats.org/officeDocument/2006/relationships" w:type="default" r:id="Ra55826143fdb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INVEST AS   ·   Org.nr 965 814 531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4ee2efd944df3" /><Relationship Type="http://schemas.openxmlformats.org/officeDocument/2006/relationships/footer" Target="/word/footer1.xml" Id="Ra55826143fdb4a84" /></Relationships>
</file>