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a0a74a91e841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ALFRED BERG AKTIV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edfd4c3b4a5b44d3"/>
      <w:footerReference xmlns:r="http://schemas.openxmlformats.org/officeDocument/2006/relationships" w:type="default" r:id="Ree04a15f0b6a46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d4c3b4a5b44d3" /><Relationship Type="http://schemas.openxmlformats.org/officeDocument/2006/relationships/footer" Target="/word/footer1.xml" Id="Ree04a15f0b6a4692" /></Relationships>
</file>