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ff40e031d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SANDNES KOMMUNE.</w:t>
      </w:r>
    </w:p>
    <w:sectPr>
      <w:headerReference xmlns:r="http://schemas.openxmlformats.org/officeDocument/2006/relationships" w:type="default" r:id="R05fdb78b9c70453b"/>
      <w:footerReference xmlns:r="http://schemas.openxmlformats.org/officeDocument/2006/relationships" w:type="default" r:id="R649cd8fdd93f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db78b9c70453b" /><Relationship Type="http://schemas.openxmlformats.org/officeDocument/2006/relationships/footer" Target="/word/footer1.xml" Id="R649cd8fdd93f4fad" /></Relationships>
</file>