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868ee1f4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L BREKKE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L BREKKE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1154ee08a4e8f"/>
      <w:footerReference xmlns:r="http://schemas.openxmlformats.org/officeDocument/2006/relationships" w:type="default" r:id="R1f855c1415b8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1154ee08a4e8f" /><Relationship Type="http://schemas.openxmlformats.org/officeDocument/2006/relationships/footer" Target="/word/footer1.xml" Id="R1f855c1415b84edf" /></Relationships>
</file>