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ac73b855f043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TERJE RIISE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Sandsli,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TERJE RIISE EIENDOM AS</w:t>
      </w:r>
    </w:p>
    <w:sectPr>
      <w:headerReference xmlns:r="http://schemas.openxmlformats.org/officeDocument/2006/relationships" w:type="default" r:id="Rd6cce70db8194c3a"/>
      <w:footerReference xmlns:r="http://schemas.openxmlformats.org/officeDocument/2006/relationships" w:type="default" r:id="R5788ca5c5bd14c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RIISE EIENDOM AS   ·   Org.nr 964 330 190   ·   c/o Eline Selenius Riise, Leilighet 92, Saksarhaugen 74   ·   5253 SANDSLI   ·   Tlf. 55 10 26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RIISE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cce70db8194c3a" /><Relationship Type="http://schemas.openxmlformats.org/officeDocument/2006/relationships/footer" Target="/word/footer1.xml" Id="R5788ca5c5bd14c0d" /></Relationships>
</file>