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25c48160e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KULTUR AS</w:t>
      </w:r>
    </w:p>
    <w:sectPr>
      <w:headerReference xmlns:r="http://schemas.openxmlformats.org/officeDocument/2006/relationships" w:type="default" r:id="R6333b32e08384d5b"/>
      <w:footerReference xmlns:r="http://schemas.openxmlformats.org/officeDocument/2006/relationships" w:type="default" r:id="R983656b72a04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3b32e08384d5b" /><Relationship Type="http://schemas.openxmlformats.org/officeDocument/2006/relationships/footer" Target="/word/footer1.xml" Id="R983656b72a044a7d" /></Relationships>
</file>