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891fda0ab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AS</w:t>
      </w:r>
    </w:p>
    <w:sectPr>
      <w:headerReference xmlns:r="http://schemas.openxmlformats.org/officeDocument/2006/relationships" w:type="default" r:id="Rbd1fa29790e942c3"/>
      <w:footerReference xmlns:r="http://schemas.openxmlformats.org/officeDocument/2006/relationships" w:type="default" r:id="Rcde75953558a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AS   ·   Org.nr 963 173 873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fa29790e942c3" /><Relationship Type="http://schemas.openxmlformats.org/officeDocument/2006/relationships/footer" Target="/word/footer1.xml" Id="Rcde75953558a4c03" /></Relationships>
</file>