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98d89b037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VOLLA INVEST AS, org.nr 963 070 365,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96e63fd5d604f14"/>
      <w:footerReference xmlns:r="http://schemas.openxmlformats.org/officeDocument/2006/relationships" w:type="default" r:id="R3080c029361c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e63fd5d604f14" /><Relationship Type="http://schemas.openxmlformats.org/officeDocument/2006/relationships/footer" Target="/word/footer1.xml" Id="R3080c029361c439a" /></Relationships>
</file>