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f57e954e9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FRODE MORTENSEN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FRODE MORTENSEN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7a355e2c74091"/>
      <w:footerReference xmlns:r="http://schemas.openxmlformats.org/officeDocument/2006/relationships" w:type="default" r:id="R39c05272d096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FRODE MORTENSEN AS   ·   Org.nr 963 067 313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FRODE MORTENSEN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7a355e2c74091" /><Relationship Type="http://schemas.openxmlformats.org/officeDocument/2006/relationships/footer" Target="/word/footer1.xml" Id="R39c05272d0964e0f" /></Relationships>
</file>