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3aaf9c89c048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SLIPPEN EIENDOM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SLIPPEN EIENDOM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b6f1479eb74962"/>
      <w:footerReference xmlns:r="http://schemas.openxmlformats.org/officeDocument/2006/relationships" w:type="default" r:id="R1d5490a3403a4f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SLIPPEN EIENDOM II AS   ·   Org.nr 962 986 188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SLIPPEN EIENDOM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b6f1479eb74962" /><Relationship Type="http://schemas.openxmlformats.org/officeDocument/2006/relationships/footer" Target="/word/footer1.xml" Id="R1d5490a3403a4fb4" /></Relationships>
</file>