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285a2d0b9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INONOFF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INONOFF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46fc4ffe94498"/>
      <w:footerReference xmlns:r="http://schemas.openxmlformats.org/officeDocument/2006/relationships" w:type="default" r:id="R8f725ecd3305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INONOFF AS   ·   Org.nr 962 394 620   ·   Vendla 26   ·   1397 NESØYA   ·   Tlf. 92 09 25 32   ·   rune.hundseid@inonoff.no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INONOFF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46fc4ffe94498" /><Relationship Type="http://schemas.openxmlformats.org/officeDocument/2006/relationships/footer" Target="/word/footer1.xml" Id="R8f725ecd330547fa" /></Relationships>
</file>