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5612d941384a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LEMBACH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LEMBACH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2c1fae1f5444ff"/>
      <w:footerReference xmlns:r="http://schemas.openxmlformats.org/officeDocument/2006/relationships" w:type="default" r:id="R681833afaa2947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LEMBACH EIENDOM AS   ·   Org.nr 961 994 535   ·   Kirkeveien 58   ·   1344 HASLUM   ·   Tlf. 67 51 85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LEMBACH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2c1fae1f5444ff" /><Relationship Type="http://schemas.openxmlformats.org/officeDocument/2006/relationships/footer" Target="/word/footer1.xml" Id="R681833afaa2947b2" /></Relationships>
</file>