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34663b3c1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 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 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854a157f0401c"/>
      <w:footerReference xmlns:r="http://schemas.openxmlformats.org/officeDocument/2006/relationships" w:type="default" r:id="R1b9303a781d7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 BOATS AS   ·   Org.nr 960 087 372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 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854a157f0401c" /><Relationship Type="http://schemas.openxmlformats.org/officeDocument/2006/relationships/footer" Target="/word/footer1.xml" Id="R1b9303a781d74fe3" /></Relationships>
</file>