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2cdb574dc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SUBMERSIBLE TECHNOLOGY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SUBMERSIBLE TECHNOLOGY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7b65d25564934"/>
      <w:footerReference xmlns:r="http://schemas.openxmlformats.org/officeDocument/2006/relationships" w:type="default" r:id="R0a9643862510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SUBMERSIBLE TECHNOLOGY SERVICES AS   ·   Org.nr 959 558 337   ·   Fløenbakken 4   ·   5009 BERGEN   ·   Tlf. 55 59 04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SUBMERSIBLE TECHNOLOGY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7b65d25564934" /><Relationship Type="http://schemas.openxmlformats.org/officeDocument/2006/relationships/footer" Target="/word/footer1.xml" Id="R0a964386251049e1" /></Relationships>
</file>