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8c92ce363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CALLE AS</w:t>
      </w:r>
    </w:p>
    <w:sectPr>
      <w:headerReference xmlns:r="http://schemas.openxmlformats.org/officeDocument/2006/relationships" w:type="default" r:id="Rdd5efa2d7fce4966"/>
      <w:footerReference xmlns:r="http://schemas.openxmlformats.org/officeDocument/2006/relationships" w:type="default" r:id="R3601cd353836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CALLE AS   ·   Org.nr 959 492 832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efa2d7fce4966" /><Relationship Type="http://schemas.openxmlformats.org/officeDocument/2006/relationships/footer" Target="/word/footer1.xml" Id="R3601cd35383643eb" /></Relationships>
</file>