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0d30d011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VINJE AS</w:t>
      </w:r>
    </w:p>
    <w:sectPr>
      <w:headerReference xmlns:r="http://schemas.openxmlformats.org/officeDocument/2006/relationships" w:type="default" r:id="Rd7ef381fbd8943e0"/>
      <w:footerReference xmlns:r="http://schemas.openxmlformats.org/officeDocument/2006/relationships" w:type="default" r:id="Reda50914162f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f381fbd8943e0" /><Relationship Type="http://schemas.openxmlformats.org/officeDocument/2006/relationships/footer" Target="/word/footer1.xml" Id="Reda50914162f4c0e" /></Relationships>
</file>