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91a62b04f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OTTO OLSEN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OTTO OLSEN INVEST AS</w:t>
      </w:r>
    </w:p>
    <w:sectPr>
      <w:headerReference xmlns:r="http://schemas.openxmlformats.org/officeDocument/2006/relationships" w:type="default" r:id="Rd5a25c5cd2bf429a"/>
      <w:footerReference xmlns:r="http://schemas.openxmlformats.org/officeDocument/2006/relationships" w:type="default" r:id="R4a6d1b2b7c1a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OLSEN INVEST AS   ·   Org.nr 959 446 768   ·   Trondheimsveien 183   ·   2020 SKEDSMOKORSET   ·   Tlf. 63 89 08 00   ·   post@oo.no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OLSEN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25c5cd2bf429a" /><Relationship Type="http://schemas.openxmlformats.org/officeDocument/2006/relationships/footer" Target="/word/footer1.xml" Id="R4a6d1b2b7c1a4fe8" /></Relationships>
</file>