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b754817ac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OTTO OLSEN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OLSEN INVEST AS</w:t>
      </w:r>
    </w:p>
    <w:sectPr>
      <w:headerReference xmlns:r="http://schemas.openxmlformats.org/officeDocument/2006/relationships" w:type="default" r:id="R6c3be77b42f4435f"/>
      <w:footerReference xmlns:r="http://schemas.openxmlformats.org/officeDocument/2006/relationships" w:type="default" r:id="Rca25fd1b7ce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INVEST AS   ·   Org.nr 959 446 768   ·   Trondheimsveien 183   ·   2020 SKEDSMOKORSET   ·   Tlf. 63 89 08 00   ·   post@oo.no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be77b42f4435f" /><Relationship Type="http://schemas.openxmlformats.org/officeDocument/2006/relationships/footer" Target="/word/footer1.xml" Id="Rca25fd1b7cef4c00" /></Relationships>
</file>