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b0dd37a99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LIVSFORSIKRING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LIVSFORSIKRING AS</w:t>
      </w:r>
    </w:p>
    <w:sectPr>
      <w:headerReference xmlns:r="http://schemas.openxmlformats.org/officeDocument/2006/relationships" w:type="default" r:id="R97c1a0bad672491c"/>
      <w:footerReference xmlns:r="http://schemas.openxmlformats.org/officeDocument/2006/relationships" w:type="default" r:id="Rf00d7107fa08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LIVSFORSIKRING AS   ·   Org.nr 958 995 369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1a0bad672491c" /><Relationship Type="http://schemas.openxmlformats.org/officeDocument/2006/relationships/footer" Target="/word/footer1.xml" Id="Rf00d7107fa084881" /></Relationships>
</file>