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a48ebda8841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GLASTAD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AS</w:t>
      </w:r>
    </w:p>
    <w:sectPr>
      <w:headerReference xmlns:r="http://schemas.openxmlformats.org/officeDocument/2006/relationships" w:type="default" r:id="Rc9defeb37a044431"/>
      <w:footerReference xmlns:r="http://schemas.openxmlformats.org/officeDocument/2006/relationships" w:type="default" r:id="R64afc967404c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AS   ·   Org.nr 958 977 670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efeb37a044431" /><Relationship Type="http://schemas.openxmlformats.org/officeDocument/2006/relationships/footer" Target="/word/footer1.xml" Id="R64afc967404c460e" /></Relationships>
</file>