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a0909a1df446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917bd2e4b9460c"/>
      <w:footerReference xmlns:r="http://schemas.openxmlformats.org/officeDocument/2006/relationships" w:type="default" r:id="R51851784dafd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MONTRA AS   ·   Org.nr 958 481 985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917bd2e4b9460c" /><Relationship Type="http://schemas.openxmlformats.org/officeDocument/2006/relationships/footer" Target="/word/footer1.xml" Id="R51851784dafd4777" /></Relationships>
</file>