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b38cc644c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NORDEN</w:t>
      </w:r>
    </w:p>
    <w:sectPr>
      <w:headerReference xmlns:r="http://schemas.openxmlformats.org/officeDocument/2006/relationships" w:type="default" r:id="R7352fbaff8114c97"/>
      <w:footerReference xmlns:r="http://schemas.openxmlformats.org/officeDocument/2006/relationships" w:type="default" r:id="R739479e7006e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NORDEN   ·   Org.nr 958 251 769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2fbaff8114c97" /><Relationship Type="http://schemas.openxmlformats.org/officeDocument/2006/relationships/footer" Target="/word/footer1.xml" Id="R739479e7006e46b6" /></Relationships>
</file>