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8f87d03d8b44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LYKKE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LYKKE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1d9a12563e41c2"/>
      <w:footerReference xmlns:r="http://schemas.openxmlformats.org/officeDocument/2006/relationships" w:type="default" r:id="Ref6fbe47bd6d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LYKKE AS   ·   Org.nr 957 403 972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1d9a12563e41c2" /><Relationship Type="http://schemas.openxmlformats.org/officeDocument/2006/relationships/footer" Target="/word/footer1.xml" Id="Ref6fbe47bd6d4eff" /></Relationships>
</file>