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94ffd6116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4cdd8341244fb"/>
      <w:footerReference xmlns:r="http://schemas.openxmlformats.org/officeDocument/2006/relationships" w:type="default" r:id="R84bc336b0266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ENGINEERING AS   ·   Org.nr 956 948 916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4cdd8341244fb" /><Relationship Type="http://schemas.openxmlformats.org/officeDocument/2006/relationships/footer" Target="/word/footer1.xml" Id="R84bc336b02664bf1" /></Relationships>
</file>