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65b04b8a2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BJØRN-HANSEN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BJØRN-HANSEN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eef8ea4354338"/>
      <w:footerReference xmlns:r="http://schemas.openxmlformats.org/officeDocument/2006/relationships" w:type="default" r:id="Rc7fb6147f473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BJØRN-HANSEN AS   ·   Org.nr 956 783 178   ·   c/o Tore Bjørn-Hansen, Fritzners gate 20   ·   0264 OSLO   ·   Tlf. 93 06 96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BJØRN-HANSEN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eef8ea4354338" /><Relationship Type="http://schemas.openxmlformats.org/officeDocument/2006/relationships/footer" Target="/word/footer1.xml" Id="Rc7fb6147f4734b18" /></Relationships>
</file>