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f333a7ea14c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SYKEHUSPERSONALETS VELFERDSLAG SA</w:t>
      </w:r>
    </w:p>
    <w:sectPr>
      <w:headerReference xmlns:r="http://schemas.openxmlformats.org/officeDocument/2006/relationships" w:type="default" r:id="R47cdf8cbb762480f"/>
      <w:footerReference xmlns:r="http://schemas.openxmlformats.org/officeDocument/2006/relationships" w:type="default" r:id="R9620546b9dd3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SYKEHUSPERSONALETS VELFERDSLAG SA   ·   Org.nr 955 131 851   ·   c/o Akershus Universitetssykehus HF, Sykehusveien 25   ·   1474 LØRENSKOG   ·   Tlf. 67 96 86 32   ·   eysteinn.hilmarsson@ahus.no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SYKEHUSPERSONALETS VELFERDSLAG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df8cbb762480f" /><Relationship Type="http://schemas.openxmlformats.org/officeDocument/2006/relationships/footer" Target="/word/footer1.xml" Id="R9620546b9dd348cc" /></Relationships>
</file>