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6289f8935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MERCATOR AS</w:t>
      </w:r>
    </w:p>
    <w:sectPr>
      <w:headerReference xmlns:r="http://schemas.openxmlformats.org/officeDocument/2006/relationships" w:type="default" r:id="Rbec04b5fd45749f2"/>
      <w:footerReference xmlns:r="http://schemas.openxmlformats.org/officeDocument/2006/relationships" w:type="default" r:id="R9b0a55653f4c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AS   ·   Org.nr 954 971 392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04b5fd45749f2" /><Relationship Type="http://schemas.openxmlformats.org/officeDocument/2006/relationships/footer" Target="/word/footer1.xml" Id="R9b0a55653f4c4283" /></Relationships>
</file>