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2efd893aa4a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CHREM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CHREM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ce2f19b7b40c8"/>
      <w:footerReference xmlns:r="http://schemas.openxmlformats.org/officeDocument/2006/relationships" w:type="default" r:id="R5b426ca4db23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CHREM CAPITAL AS   ·   Org.nr 954 675 823   ·   Oscars gate 30   ·   0352 OSLO   ·   Tlf. 23 11 47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CHREM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ce2f19b7b40c8" /><Relationship Type="http://schemas.openxmlformats.org/officeDocument/2006/relationships/footer" Target="/word/footer1.xml" Id="R5b426ca4db234af2" /></Relationships>
</file>