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8ec0295e1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NORMAR AS</w:t>
      </w:r>
    </w:p>
    <w:sectPr>
      <w:headerReference xmlns:r="http://schemas.openxmlformats.org/officeDocument/2006/relationships" w:type="default" r:id="R600d8ac7fb224b26"/>
      <w:footerReference xmlns:r="http://schemas.openxmlformats.org/officeDocument/2006/relationships" w:type="default" r:id="R12f4327456fc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 AS   ·   Org.nr 954 322 467   ·   H0301,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d8ac7fb224b26" /><Relationship Type="http://schemas.openxmlformats.org/officeDocument/2006/relationships/footer" Target="/word/footer1.xml" Id="R12f4327456fc489b" /></Relationships>
</file>