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fc50a9661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CONSULTA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4a361e50f6fd4a56"/>
      <w:footerReference xmlns:r="http://schemas.openxmlformats.org/officeDocument/2006/relationships" w:type="default" r:id="R80b5061b5a6d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61e50f6fd4a56" /><Relationship Type="http://schemas.openxmlformats.org/officeDocument/2006/relationships/footer" Target="/word/footer1.xml" Id="R80b5061b5a6d4969" /></Relationships>
</file>