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da717f40f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CONSULTA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Tofte,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CONSULTA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4c6c948074ca0"/>
      <w:footerReference xmlns:r="http://schemas.openxmlformats.org/officeDocument/2006/relationships" w:type="default" r:id="Rafffe891a572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4c6c948074ca0" /><Relationship Type="http://schemas.openxmlformats.org/officeDocument/2006/relationships/footer" Target="/word/footer1.xml" Id="Rafffe891a57242f3" /></Relationships>
</file>