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938964c46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0d614bb8145ae"/>
      <w:footerReference xmlns:r="http://schemas.openxmlformats.org/officeDocument/2006/relationships" w:type="default" r:id="R9afb611c8c0d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DAGSEIENDOM AS   ·   Org.nr 953 716 518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0d614bb8145ae" /><Relationship Type="http://schemas.openxmlformats.org/officeDocument/2006/relationships/footer" Target="/word/footer1.xml" Id="R9afb611c8c0d4e15" /></Relationships>
</file>