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f0444cee3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VEEN EIENDOM AS, org.nr 953 052 865,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99c5661c579c41ef"/>
      <w:footerReference xmlns:r="http://schemas.openxmlformats.org/officeDocument/2006/relationships" w:type="default" r:id="R0af9f1ecf6eb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5661c579c41ef" /><Relationship Type="http://schemas.openxmlformats.org/officeDocument/2006/relationships/footer" Target="/word/footer1.xml" Id="R0af9f1ecf6eb4382" /></Relationships>
</file>